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bookmarkStart w:colFirst="0" w:colLast="0" w:name="h.gjdgxs" w:id="0"/>
      <w:bookmarkEnd w:id="0"/>
      <w:r w:rsidDel="00000000" w:rsidR="00000000" w:rsidRPr="00000000">
        <w:rPr>
          <w:rFonts w:ascii="Calibri" w:cs="Calibri" w:eastAsia="Calibri" w:hAnsi="Calibri"/>
          <w:b w:val="1"/>
          <w:sz w:val="32"/>
          <w:szCs w:val="32"/>
          <w:u w:val="single"/>
          <w:rtl w:val="0"/>
        </w:rPr>
        <w:t xml:space="preserve">EE/CPRE/SE 491 WEEKLY REPORT 9</w:t>
      </w:r>
      <w:r w:rsidDel="00000000" w:rsidR="00000000" w:rsidRPr="00000000">
        <w:rPr>
          <w:rFonts w:ascii="Calibri" w:cs="Calibri" w:eastAsia="Calibri" w:hAnsi="Calibri"/>
          <w:b w:val="1"/>
          <w:sz w:val="32"/>
          <w:szCs w:val="32"/>
          <w:rtl w:val="0"/>
        </w:rPr>
        <w:tab/>
        <w:tab/>
        <w:tab/>
        <w:tab/>
        <w:t xml:space="preserve">Date: 3/28/16</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Group number: </w:t>
      </w:r>
      <w:r w:rsidDel="00000000" w:rsidR="00000000" w:rsidRPr="00000000">
        <w:rPr>
          <w:rFonts w:ascii="Calibri" w:cs="Calibri" w:eastAsia="Calibri" w:hAnsi="Calibri"/>
          <w:sz w:val="32"/>
          <w:szCs w:val="32"/>
          <w:rtl w:val="0"/>
        </w:rPr>
        <w:t xml:space="preserve"> DEC1610</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Project title: </w:t>
      </w:r>
      <w:r w:rsidDel="00000000" w:rsidR="00000000" w:rsidRPr="00000000">
        <w:rPr>
          <w:rFonts w:ascii="Calibri" w:cs="Calibri" w:eastAsia="Calibri" w:hAnsi="Calibri"/>
          <w:sz w:val="32"/>
          <w:szCs w:val="32"/>
          <w:rtl w:val="0"/>
        </w:rPr>
        <w:t xml:space="preserve"> Continued Aggregation and Analysis of HealthCare Data</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Client :</w:t>
      </w:r>
      <w:r w:rsidDel="00000000" w:rsidR="00000000" w:rsidRPr="00000000">
        <w:rPr>
          <w:rFonts w:ascii="Calibri" w:cs="Calibri" w:eastAsia="Calibri" w:hAnsi="Calibri"/>
          <w:sz w:val="32"/>
          <w:szCs w:val="32"/>
          <w:rtl w:val="0"/>
        </w:rPr>
        <w:tab/>
        <w:t xml:space="preserve">UnityPoint Health, Des Moines, Iowa</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Advisor:</w:t>
      </w:r>
      <w:r w:rsidDel="00000000" w:rsidR="00000000" w:rsidRPr="00000000">
        <w:rPr>
          <w:rFonts w:ascii="Calibri" w:cs="Calibri" w:eastAsia="Calibri" w:hAnsi="Calibri"/>
          <w:sz w:val="32"/>
          <w:szCs w:val="32"/>
          <w:rtl w:val="0"/>
        </w:rPr>
        <w:t xml:space="preserve"> </w:t>
        <w:tab/>
        <w:t xml:space="preserve">Tirthapura</w:t>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Team Member</w:t>
            </w:r>
          </w:p>
        </w:tc>
        <w:tc>
          <w:tcPr/>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Role</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Ben Kixmiller</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Haythem Ebrahem</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Cuong (Brian) Nguyen</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Communications Leader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George Ndemi</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Jonathan Campbell</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Webmaster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Aakash Sheth</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Leader</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32"/>
          <w:szCs w:val="32"/>
          <w:rtl w:val="0"/>
        </w:rPr>
        <w:t xml:space="preserve">(All the above information should be there in each weekly report)</w:t>
      </w:r>
    </w:p>
    <w:p w:rsidR="00000000" w:rsidDel="00000000" w:rsidP="00000000" w:rsidRDefault="00000000" w:rsidRPr="00000000">
      <w:pPr>
        <w:numPr>
          <w:ilvl w:val="0"/>
          <w:numId w:val="1"/>
        </w:numPr>
        <w:spacing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32"/>
          <w:szCs w:val="32"/>
          <w:rtl w:val="0"/>
        </w:rPr>
        <w:tab/>
        <w:t xml:space="preserve">We met with UnityPoint Health on Thursday, 3/24/2016 at 16:15 and explained to them how far we are with the project. No new proposals were brought forward. Mr. Wade requested for the time lines on what we are working on right now. We did promise that by Thursday, 3/31/16, we will have the Thumbprint, Google and Facebook authentication implemented. We will also continue to work on  the GUI, which is an ongoing process. We will also have more screen sketches ready.</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8"/>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Aakash</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Continuing on screen sketches</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Incorporating HealthKit Data</w:t>
      </w:r>
    </w:p>
    <w:p w:rsidR="00000000" w:rsidDel="00000000" w:rsidP="00000000" w:rsidRDefault="00000000" w:rsidRPr="00000000">
      <w:pPr>
        <w:numPr>
          <w:ilvl w:val="0"/>
          <w:numId w:val="8"/>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Ben</w:t>
      </w:r>
    </w:p>
    <w:p w:rsidR="00000000" w:rsidDel="00000000" w:rsidP="00000000" w:rsidRDefault="00000000" w:rsidRPr="00000000">
      <w:pPr>
        <w:numPr>
          <w:ilvl w:val="1"/>
          <w:numId w:val="8"/>
        </w:numPr>
        <w:spacing w:line="276" w:lineRule="auto"/>
        <w:ind w:left="1800" w:hanging="360"/>
        <w:contextualSpacing w:val="1"/>
        <w:rPr>
          <w:sz w:val="32"/>
          <w:szCs w:val="32"/>
        </w:rPr>
      </w:pPr>
      <w:r w:rsidDel="00000000" w:rsidR="00000000" w:rsidRPr="00000000">
        <w:rPr>
          <w:rFonts w:ascii="Calibri" w:cs="Calibri" w:eastAsia="Calibri" w:hAnsi="Calibri"/>
          <w:sz w:val="32"/>
          <w:szCs w:val="32"/>
          <w:rtl w:val="0"/>
        </w:rPr>
        <w:t xml:space="preserve">Implementing Thumbprint Authentication</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Implementing ‘My Notes’ tab </w:t>
      </w:r>
    </w:p>
    <w:p w:rsidR="00000000" w:rsidDel="00000000" w:rsidP="00000000" w:rsidRDefault="00000000" w:rsidRPr="00000000">
      <w:pPr>
        <w:numPr>
          <w:ilvl w:val="0"/>
          <w:numId w:val="8"/>
        </w:numPr>
        <w:spacing w:line="276" w:lineRule="auto"/>
        <w:ind w:left="108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Brian</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Read and practice first 10 out of 90 Swift tutorials series</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108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George</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Worked on Facebook and Google authentication.</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Researching on Yahoo authentication</w:t>
      </w:r>
    </w:p>
    <w:p w:rsidR="00000000" w:rsidDel="00000000" w:rsidP="00000000" w:rsidRDefault="00000000" w:rsidRPr="00000000">
      <w:pPr>
        <w:numPr>
          <w:ilvl w:val="0"/>
          <w:numId w:val="8"/>
        </w:numPr>
        <w:spacing w:line="276" w:lineRule="auto"/>
        <w:ind w:left="108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Jonathan</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Looking over thumbprint auth</w:t>
      </w:r>
    </w:p>
    <w:p w:rsidR="00000000" w:rsidDel="00000000" w:rsidP="00000000" w:rsidRDefault="00000000" w:rsidRPr="00000000">
      <w:pPr>
        <w:numPr>
          <w:ilvl w:val="1"/>
          <w:numId w:val="8"/>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Working with apis</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Pending issues (if applicable)</w:t>
      </w:r>
    </w:p>
    <w:p w:rsidR="00000000" w:rsidDel="00000000" w:rsidP="00000000" w:rsidRDefault="00000000" w:rsidRPr="00000000">
      <w:pPr>
        <w:numPr>
          <w:ilvl w:val="0"/>
          <w:numId w:val="7"/>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I</w:t>
      </w:r>
    </w:p>
    <w:p w:rsidR="00000000" w:rsidDel="00000000" w:rsidP="00000000" w:rsidRDefault="00000000" w:rsidRPr="00000000">
      <w:pPr>
        <w:numPr>
          <w:ilvl w:val="0"/>
          <w:numId w:val="1"/>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Individual contributions</w:t>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2"/>
        <w:bidi w:val="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220"/>
        <w:gridCol w:w="1520"/>
        <w:gridCol w:w="1460"/>
        <w:tblGridChange w:id="0">
          <w:tblGrid>
            <w:gridCol w:w="1140"/>
            <w:gridCol w:w="5220"/>
            <w:gridCol w:w="1520"/>
            <w:gridCol w:w="146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Aakash</w:t>
            </w:r>
          </w:p>
        </w:tc>
        <w:tc>
          <w:tcPr/>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Basic app layout, tabcontroller, nav controllers, tableview and cells</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Attended the weekly meeting with UnityPoint Health,  Des moines.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5</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45</w:t>
            </w: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Jonathan</w:t>
            </w:r>
          </w:p>
        </w:tc>
        <w:tc>
          <w:tcPr/>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Attended meeting</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Caught up on current code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Work with APIS for go and fit</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Updated website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6</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36</w:t>
            </w:r>
            <w:r w:rsidDel="00000000" w:rsidR="00000000" w:rsidRPr="00000000">
              <w:rPr>
                <w:rtl w:val="0"/>
              </w:rPr>
            </w:r>
          </w:p>
        </w:tc>
      </w:tr>
      <w:tr>
        <w:trPr>
          <w:trHeight w:val="620" w:hRule="atLeast"/>
        </w:trP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Ben</w:t>
            </w:r>
          </w:p>
        </w:tc>
        <w:tc>
          <w:tcPr/>
          <w:p w:rsidR="00000000" w:rsidDel="00000000" w:rsidP="00000000" w:rsidRDefault="00000000" w:rsidRPr="00000000">
            <w:pPr>
              <w:numPr>
                <w:ilvl w:val="0"/>
                <w:numId w:val="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Attended weekly meeting.</w:t>
            </w:r>
          </w:p>
          <w:p w:rsidR="00000000" w:rsidDel="00000000" w:rsidP="00000000" w:rsidRDefault="00000000" w:rsidRPr="00000000">
            <w:pPr>
              <w:numPr>
                <w:ilvl w:val="0"/>
                <w:numId w:val="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Working on thumbprint unlock/lock</w:t>
            </w:r>
          </w:p>
          <w:p w:rsidR="00000000" w:rsidDel="00000000" w:rsidP="00000000" w:rsidRDefault="00000000" w:rsidRPr="00000000">
            <w:pPr>
              <w:numPr>
                <w:ilvl w:val="0"/>
                <w:numId w:val="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Working on My Notes Tab/ Journal</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35</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Haythem</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Working on retrive the information from fitbit server.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2</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32</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George</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Worked on Facebook and Google authentication.</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Attended the weekly meeting with UnityPoint Health,  Des moines.</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34343"/>
                <w:rtl w:val="0"/>
              </w:rPr>
              <w:t xml:space="preserve">10</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434343"/>
                <w:rtl w:val="0"/>
              </w:rPr>
              <w:t xml:space="preserve">41</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Brian</w:t>
            </w:r>
          </w:p>
        </w:tc>
        <w:tc>
          <w:tcPr/>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Learnt Swift </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Attended the weekly meeting with UPH</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8</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34</w:t>
            </w: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Comments and extended discussion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Plan for coming week  (please describe as what, who, when)</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Aakash</w:t>
      </w:r>
    </w:p>
    <w:p w:rsidR="00000000" w:rsidDel="00000000" w:rsidP="00000000" w:rsidRDefault="00000000" w:rsidRPr="00000000">
      <w:pPr>
        <w:numPr>
          <w:ilvl w:val="1"/>
          <w:numId w:val="5"/>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Further the template to be shared across screens</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Start integrating HealthKit data from AppleWatch collections</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Brainstorm further features for the app</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Cuong</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Continue to learn Swift by following 90 Swift tutorials.</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Ben</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Finish thumbprint authentication</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Finish ‘My Notes’ tab/ Journal</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Research how to add custom images to tab controller</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George</w:t>
      </w:r>
    </w:p>
    <w:p w:rsidR="00000000" w:rsidDel="00000000" w:rsidP="00000000" w:rsidRDefault="00000000" w:rsidRPr="00000000">
      <w:pPr>
        <w:numPr>
          <w:ilvl w:val="1"/>
          <w:numId w:val="5"/>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Synchronizing Facebook and Google authentication </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Researching on Yahoo authentication.</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Continued swift learning.</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Jonathan</w:t>
      </w:r>
    </w:p>
    <w:p w:rsidR="00000000" w:rsidDel="00000000" w:rsidP="00000000" w:rsidRDefault="00000000" w:rsidRPr="00000000">
      <w:pPr>
        <w:numPr>
          <w:ilvl w:val="1"/>
          <w:numId w:val="5"/>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Integrate data from FitBit to HealthKit</w:t>
      </w:r>
    </w:p>
    <w:p w:rsidR="00000000" w:rsidDel="00000000" w:rsidP="00000000" w:rsidRDefault="00000000" w:rsidRPr="00000000">
      <w:pPr>
        <w:numPr>
          <w:ilvl w:val="0"/>
          <w:numId w:val="5"/>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Haythem</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 learning swift.</w:t>
      </w:r>
    </w:p>
    <w:p w:rsidR="00000000" w:rsidDel="00000000" w:rsidP="00000000" w:rsidRDefault="00000000" w:rsidRPr="00000000">
      <w:pPr>
        <w:numPr>
          <w:ilvl w:val="1"/>
          <w:numId w:val="5"/>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Work with Ben to finish  what we promise the client.</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32"/>
          <w:szCs w:val="32"/>
          <w:rtl w:val="0"/>
        </w:rPr>
        <w:t xml:space="preserve">No meeting with advisor.</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